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0D95" w14:textId="77777777" w:rsidR="00BA2592" w:rsidRDefault="00E8729D">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6"/>
        <w:tblW w:w="11016" w:type="dxa"/>
        <w:tblInd w:w="41" w:type="dxa"/>
        <w:tblLayout w:type="fixed"/>
        <w:tblLook w:val="0400" w:firstRow="0" w:lastRow="0" w:firstColumn="0" w:lastColumn="0" w:noHBand="0" w:noVBand="1"/>
      </w:tblPr>
      <w:tblGrid>
        <w:gridCol w:w="6480"/>
        <w:gridCol w:w="4536"/>
      </w:tblGrid>
      <w:tr w:rsidR="00BA2592" w14:paraId="7DB87935"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312BF08F" w14:textId="77777777" w:rsidR="00BA2592" w:rsidRDefault="00E8729D">
            <w:pPr>
              <w:spacing w:after="0"/>
              <w:ind w:left="29"/>
              <w:rPr>
                <w:rFonts w:ascii="Times New Roman" w:eastAsia="Times New Roman" w:hAnsi="Times New Roman" w:cs="Times New Roman"/>
              </w:rPr>
            </w:pPr>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108</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1698384620"/>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2019</w:t>
                </w:r>
              </w:sdtContent>
            </w:sdt>
          </w:p>
        </w:tc>
      </w:tr>
      <w:tr w:rsidR="00BA2592" w14:paraId="5A883644"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290EEF99" w14:textId="77777777" w:rsidR="00BA2592" w:rsidRDefault="00E8729D">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3D0A9879" w14:textId="77777777" w:rsidR="00BA2592" w:rsidRDefault="00E8729D">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 xml:space="preserve"> </w:t>
            </w:r>
          </w:p>
        </w:tc>
      </w:tr>
      <w:tr w:rsidR="00BA2592" w14:paraId="722D6F4D"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3696C684" w14:textId="77777777" w:rsidR="00BA2592" w:rsidRDefault="00E8729D">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514A7A70" w14:textId="77777777" w:rsidR="00BA2592" w:rsidRDefault="00E8729D">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3147F547"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30996F6C" w14:textId="77777777" w:rsidR="00BA2592" w:rsidRDefault="00E8729D">
            <w:pPr>
              <w:spacing w:after="0"/>
              <w:ind w:left="29"/>
              <w:rPr>
                <w:sz w:val="20"/>
                <w:szCs w:val="20"/>
              </w:rPr>
            </w:pPr>
            <w:r>
              <w:rPr>
                <w:sz w:val="20"/>
                <w:szCs w:val="20"/>
              </w:rPr>
              <w:t>Years of Enrollment:</w:t>
            </w:r>
          </w:p>
          <w:p w14:paraId="095458C8" w14:textId="77777777" w:rsidR="00BA2592" w:rsidRDefault="00E8729D">
            <w:pPr>
              <w:spacing w:after="0"/>
              <w:ind w:left="29"/>
              <w:rPr>
                <w:sz w:val="20"/>
                <w:szCs w:val="20"/>
              </w:rPr>
            </w:pPr>
            <w:r>
              <w:rPr>
                <w:sz w:val="20"/>
                <w:szCs w:val="20"/>
              </w:rPr>
              <w:t>1. Minimum years of enrollment: 1 year</w:t>
            </w:r>
          </w:p>
          <w:p w14:paraId="03DE9C45" w14:textId="77777777" w:rsidR="00BA2592" w:rsidRDefault="00E8729D">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0E1DAB9B" w14:textId="77777777" w:rsidR="00BA2592" w:rsidRDefault="00BA2592">
            <w:pPr>
              <w:spacing w:after="37"/>
            </w:pPr>
          </w:p>
          <w:p w14:paraId="234D170D"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5F7A1AF9" w14:textId="77777777" w:rsidR="00BA2592" w:rsidRDefault="00E8729D">
            <w:pPr>
              <w:spacing w:after="0"/>
              <w:ind w:left="29"/>
              <w:rPr>
                <w:sz w:val="20"/>
                <w:szCs w:val="20"/>
              </w:rPr>
            </w:pPr>
            <w:r>
              <w:rPr>
                <w:sz w:val="20"/>
                <w:szCs w:val="20"/>
              </w:rPr>
              <w:t xml:space="preserve">Part-time students may extend years of </w:t>
            </w:r>
          </w:p>
          <w:p w14:paraId="6A69A6B5" w14:textId="77777777" w:rsidR="00BA2592" w:rsidRDefault="00E8729D">
            <w:pPr>
              <w:spacing w:after="0"/>
              <w:ind w:left="29"/>
            </w:pPr>
            <w:r>
              <w:rPr>
                <w:sz w:val="20"/>
                <w:szCs w:val="20"/>
              </w:rPr>
              <w:t>enrollment for 1 more year.</w:t>
            </w:r>
          </w:p>
        </w:tc>
      </w:tr>
      <w:tr w:rsidR="00BA2592" w14:paraId="4717CB5C" w14:textId="77777777">
        <w:trPr>
          <w:trHeight w:val="594"/>
        </w:trPr>
        <w:tc>
          <w:tcPr>
            <w:tcW w:w="6480" w:type="dxa"/>
            <w:tcBorders>
              <w:top w:val="single" w:sz="4" w:space="0" w:color="000000"/>
              <w:left w:val="single" w:sz="12" w:space="0" w:color="000000"/>
              <w:bottom w:val="nil"/>
              <w:right w:val="single" w:sz="4" w:space="0" w:color="000000"/>
            </w:tcBorders>
          </w:tcPr>
          <w:p w14:paraId="5413DF59" w14:textId="77777777" w:rsidR="00BA2592" w:rsidRDefault="00E8729D">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196C3546" w14:textId="77777777" w:rsidR="00BA2592" w:rsidRDefault="00E8729D">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w:t>
            </w:r>
            <w:proofErr w:type="gramStart"/>
            <w:r>
              <w:rPr>
                <w:rFonts w:ascii="標楷體" w:eastAsia="標楷體" w:hAnsi="標楷體" w:cs="標楷體"/>
                <w:sz w:val="20"/>
                <w:szCs w:val="20"/>
              </w:rPr>
              <w:t>成績均以</w:t>
            </w:r>
            <w:proofErr w:type="gramEnd"/>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67446D08" w14:textId="77777777" w:rsidR="00BA2592" w:rsidRDefault="00E8729D">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BA2592" w14:paraId="3B32F632" w14:textId="77777777">
        <w:trPr>
          <w:trHeight w:val="313"/>
        </w:trPr>
        <w:tc>
          <w:tcPr>
            <w:tcW w:w="6480" w:type="dxa"/>
            <w:tcBorders>
              <w:top w:val="nil"/>
              <w:left w:val="single" w:sz="12" w:space="0" w:color="000000"/>
              <w:bottom w:val="nil"/>
              <w:right w:val="single" w:sz="4" w:space="0" w:color="000000"/>
            </w:tcBorders>
          </w:tcPr>
          <w:p w14:paraId="76E16122" w14:textId="77777777" w:rsidR="00BA2592" w:rsidRDefault="00E8729D">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3F5857F4" w14:textId="77777777" w:rsidR="00BA2592" w:rsidRDefault="00E8729D">
            <w:pPr>
              <w:spacing w:after="0"/>
              <w:ind w:left="29"/>
            </w:pPr>
            <w:r>
              <w:rPr>
                <w:rFonts w:ascii="標楷體" w:eastAsia="標楷體" w:hAnsi="標楷體" w:cs="標楷體"/>
                <w:sz w:val="20"/>
                <w:szCs w:val="20"/>
              </w:rPr>
              <w:t>學業平均成績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p>
        </w:tc>
      </w:tr>
      <w:tr w:rsidR="00BA2592" w14:paraId="272BEFE8" w14:textId="77777777">
        <w:trPr>
          <w:trHeight w:val="336"/>
        </w:trPr>
        <w:tc>
          <w:tcPr>
            <w:tcW w:w="6480" w:type="dxa"/>
            <w:tcBorders>
              <w:top w:val="nil"/>
              <w:left w:val="single" w:sz="12" w:space="0" w:color="000000"/>
              <w:bottom w:val="single" w:sz="4" w:space="0" w:color="000000"/>
              <w:right w:val="single" w:sz="4" w:space="0" w:color="000000"/>
            </w:tcBorders>
          </w:tcPr>
          <w:p w14:paraId="2D1BABBD"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199847C1" w14:textId="77777777" w:rsidR="00BA2592" w:rsidRDefault="00E8729D">
            <w:pPr>
              <w:spacing w:after="0"/>
              <w:ind w:left="29"/>
              <w:rPr>
                <w:sz w:val="20"/>
                <w:szCs w:val="20"/>
              </w:rPr>
            </w:pPr>
            <w:r>
              <w:rPr>
                <w:sz w:val="20"/>
                <w:szCs w:val="20"/>
              </w:rPr>
              <w:t>Minimum credits for graduation: 34 credits</w:t>
            </w:r>
          </w:p>
          <w:p w14:paraId="020585A4" w14:textId="77777777" w:rsidR="00BA2592" w:rsidRDefault="00E8729D">
            <w:pPr>
              <w:spacing w:after="0"/>
              <w:ind w:left="29"/>
              <w:rPr>
                <w:sz w:val="20"/>
                <w:szCs w:val="20"/>
              </w:rPr>
            </w:pPr>
            <w:r>
              <w:rPr>
                <w:sz w:val="20"/>
                <w:szCs w:val="20"/>
              </w:rPr>
              <w:t xml:space="preserve"> (</w:t>
            </w:r>
            <w:proofErr w:type="gramStart"/>
            <w:r>
              <w:rPr>
                <w:sz w:val="20"/>
                <w:szCs w:val="20"/>
              </w:rPr>
              <w:t>physical</w:t>
            </w:r>
            <w:proofErr w:type="gramEnd"/>
            <w:r>
              <w:rPr>
                <w:sz w:val="20"/>
                <w:szCs w:val="20"/>
              </w:rPr>
              <w:t xml:space="preserve"> education and citizen national defense education are not included), including:</w:t>
            </w:r>
          </w:p>
          <w:p w14:paraId="28E4A5D8" w14:textId="77777777" w:rsidR="00BA2592" w:rsidRDefault="00E8729D">
            <w:pPr>
              <w:spacing w:after="0"/>
              <w:ind w:left="29"/>
              <w:rPr>
                <w:sz w:val="20"/>
                <w:szCs w:val="20"/>
              </w:rPr>
            </w:pPr>
            <w:r>
              <w:rPr>
                <w:sz w:val="20"/>
                <w:szCs w:val="20"/>
              </w:rPr>
              <w:t>1. Courses:</w:t>
            </w:r>
          </w:p>
          <w:p w14:paraId="66BB0AF6" w14:textId="77777777" w:rsidR="00BA2592" w:rsidRDefault="00E8729D">
            <w:pPr>
              <w:spacing w:after="0"/>
              <w:ind w:left="29"/>
              <w:rPr>
                <w:sz w:val="20"/>
                <w:szCs w:val="20"/>
              </w:rPr>
            </w:pPr>
            <w:r>
              <w:rPr>
                <w:sz w:val="20"/>
                <w:szCs w:val="20"/>
              </w:rPr>
              <w:t xml:space="preserve"> minimum of required credits: </w:t>
            </w:r>
            <w:proofErr w:type="gramStart"/>
            <w:r>
              <w:rPr>
                <w:sz w:val="20"/>
                <w:szCs w:val="20"/>
              </w:rPr>
              <w:t>7 ;</w:t>
            </w:r>
            <w:proofErr w:type="gramEnd"/>
            <w:r>
              <w:rPr>
                <w:sz w:val="20"/>
                <w:szCs w:val="20"/>
              </w:rPr>
              <w:t xml:space="preserve"> </w:t>
            </w:r>
          </w:p>
          <w:p w14:paraId="30A078C1" w14:textId="77777777" w:rsidR="00BA2592" w:rsidRDefault="00E8729D">
            <w:pPr>
              <w:spacing w:after="0"/>
              <w:ind w:left="29"/>
              <w:rPr>
                <w:sz w:val="20"/>
                <w:szCs w:val="20"/>
              </w:rPr>
            </w:pPr>
            <w:r>
              <w:rPr>
                <w:sz w:val="20"/>
                <w:szCs w:val="20"/>
              </w:rPr>
              <w:t xml:space="preserve"> minimum of elective credits: </w:t>
            </w:r>
            <w:proofErr w:type="gramStart"/>
            <w:r>
              <w:rPr>
                <w:sz w:val="20"/>
                <w:szCs w:val="20"/>
              </w:rPr>
              <w:t>21 .</w:t>
            </w:r>
            <w:proofErr w:type="gramEnd"/>
          </w:p>
          <w:p w14:paraId="1745417B" w14:textId="77777777" w:rsidR="00BA2592" w:rsidRDefault="00E8729D">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56EDDC75"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7E2F46FF" w14:textId="77777777" w:rsidR="00BA2592" w:rsidRDefault="00E8729D">
            <w:pPr>
              <w:spacing w:after="0"/>
              <w:ind w:left="29"/>
              <w:rPr>
                <w:sz w:val="20"/>
                <w:szCs w:val="20"/>
              </w:rPr>
            </w:pPr>
            <w:r>
              <w:rPr>
                <w:sz w:val="20"/>
                <w:szCs w:val="20"/>
              </w:rPr>
              <w:t xml:space="preserve">Students are considered to have passed both </w:t>
            </w:r>
          </w:p>
          <w:p w14:paraId="76C3A450" w14:textId="77777777" w:rsidR="00BA2592" w:rsidRDefault="00E8729D">
            <w:pPr>
              <w:spacing w:after="0"/>
              <w:ind w:left="29"/>
              <w:rPr>
                <w:sz w:val="20"/>
                <w:szCs w:val="20"/>
              </w:rPr>
            </w:pPr>
            <w:r>
              <w:rPr>
                <w:sz w:val="20"/>
                <w:szCs w:val="20"/>
              </w:rPr>
              <w:t xml:space="preserve">academic and conduct assessment with the grade </w:t>
            </w:r>
          </w:p>
          <w:p w14:paraId="4A837EAF" w14:textId="77777777" w:rsidR="00BA2592" w:rsidRDefault="00E8729D">
            <w:pPr>
              <w:spacing w:after="0"/>
              <w:ind w:left="29"/>
              <w:rPr>
                <w:sz w:val="20"/>
                <w:szCs w:val="20"/>
              </w:rPr>
            </w:pPr>
            <w:r>
              <w:rPr>
                <w:sz w:val="20"/>
                <w:szCs w:val="20"/>
              </w:rPr>
              <w:t xml:space="preserve">of 70 or above. Students who fail in conduct will </w:t>
            </w:r>
          </w:p>
          <w:p w14:paraId="319FCF86" w14:textId="77777777" w:rsidR="00BA2592" w:rsidRDefault="00E8729D">
            <w:pPr>
              <w:spacing w:after="0"/>
              <w:ind w:left="29"/>
              <w:rPr>
                <w:sz w:val="20"/>
                <w:szCs w:val="20"/>
              </w:rPr>
            </w:pPr>
            <w:r>
              <w:rPr>
                <w:sz w:val="20"/>
                <w:szCs w:val="20"/>
              </w:rPr>
              <w:t xml:space="preserve">be dismissed. </w:t>
            </w:r>
          </w:p>
          <w:p w14:paraId="5AE91A40" w14:textId="77777777" w:rsidR="00BA2592" w:rsidRDefault="00E8729D">
            <w:pPr>
              <w:spacing w:after="0"/>
              <w:ind w:left="29"/>
              <w:rPr>
                <w:sz w:val="20"/>
                <w:szCs w:val="20"/>
              </w:rPr>
            </w:pPr>
            <w:r>
              <w:rPr>
                <w:sz w:val="20"/>
                <w:szCs w:val="20"/>
              </w:rPr>
              <w:t xml:space="preserve">The average of academic grades comprises 50 % </w:t>
            </w:r>
          </w:p>
          <w:p w14:paraId="3BA0E989" w14:textId="77777777" w:rsidR="00BA2592" w:rsidRDefault="00E8729D">
            <w:pPr>
              <w:spacing w:after="0"/>
              <w:ind w:left="29"/>
            </w:pPr>
            <w:r>
              <w:rPr>
                <w:sz w:val="20"/>
                <w:szCs w:val="20"/>
              </w:rPr>
              <w:t>of the overall graduation grades.</w:t>
            </w:r>
          </w:p>
        </w:tc>
      </w:tr>
      <w:tr w:rsidR="00BA2592" w14:paraId="10968FCB"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5B9F6787"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0D53947E" w14:textId="77777777" w:rsidR="00BA2592" w:rsidRDefault="00E8729D">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5A744F35"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3B0F8F41" w14:textId="77777777" w:rsidR="00BA2592" w:rsidRDefault="00E8729D">
            <w:pPr>
              <w:spacing w:after="0"/>
              <w:ind w:left="29"/>
              <w:rPr>
                <w:sz w:val="20"/>
                <w:szCs w:val="20"/>
              </w:rPr>
            </w:pPr>
            <w:r>
              <w:rPr>
                <w:sz w:val="20"/>
                <w:szCs w:val="20"/>
              </w:rPr>
              <w:t>According to NCHU regulation for credits</w:t>
            </w:r>
          </w:p>
          <w:p w14:paraId="5EF772C6" w14:textId="77777777" w:rsidR="00BA2592" w:rsidRDefault="00E8729D">
            <w:pPr>
              <w:spacing w:after="0"/>
              <w:ind w:left="29"/>
              <w:rPr>
                <w:sz w:val="20"/>
                <w:szCs w:val="20"/>
              </w:rPr>
            </w:pPr>
            <w:r>
              <w:rPr>
                <w:sz w:val="20"/>
                <w:szCs w:val="20"/>
              </w:rPr>
              <w:t>exemption, students should apply for credits</w:t>
            </w:r>
          </w:p>
          <w:p w14:paraId="55FAFEAE" w14:textId="77777777" w:rsidR="00BA2592" w:rsidRDefault="00E8729D">
            <w:pPr>
              <w:spacing w:after="0"/>
              <w:ind w:left="29"/>
              <w:rPr>
                <w:sz w:val="20"/>
                <w:szCs w:val="20"/>
              </w:rPr>
            </w:pPr>
            <w:r>
              <w:rPr>
                <w:sz w:val="20"/>
                <w:szCs w:val="20"/>
              </w:rPr>
              <w:t>exemption prior to the deadline of course</w:t>
            </w:r>
          </w:p>
          <w:p w14:paraId="19093081" w14:textId="77777777" w:rsidR="00BA2592" w:rsidRDefault="00E8729D">
            <w:pPr>
              <w:spacing w:after="0"/>
              <w:ind w:left="29"/>
            </w:pPr>
            <w:r>
              <w:rPr>
                <w:sz w:val="20"/>
                <w:szCs w:val="20"/>
              </w:rPr>
              <w:t>add/drop.</w:t>
            </w:r>
          </w:p>
        </w:tc>
      </w:tr>
      <w:tr w:rsidR="00BA2592" w14:paraId="2EA4A0F7"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7B172ACC"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42D1BBF6" w14:textId="77777777" w:rsidR="00BA2592" w:rsidRDefault="00E8729D">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03249CEB" w14:textId="77777777" w:rsidR="00BA2592" w:rsidRDefault="00E8729D">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proofErr w:type="gramStart"/>
            <w:r>
              <w:rPr>
                <w:rFonts w:ascii="標楷體" w:eastAsia="標楷體" w:hAnsi="標楷體" w:cs="標楷體"/>
                <w:color w:val="062AC1"/>
                <w:sz w:val="20"/>
                <w:szCs w:val="20"/>
              </w:rPr>
              <w:t>惟</w:t>
            </w:r>
            <w:proofErr w:type="gramEnd"/>
            <w:r>
              <w:rPr>
                <w:rFonts w:ascii="標楷體" w:eastAsia="標楷體" w:hAnsi="標楷體" w:cs="標楷體"/>
                <w:color w:val="062AC1"/>
                <w:sz w:val="20"/>
                <w:szCs w:val="20"/>
              </w:rPr>
              <w:t>碩士生</w:t>
            </w:r>
            <w:proofErr w:type="gramStart"/>
            <w:r>
              <w:rPr>
                <w:rFonts w:ascii="標楷體" w:eastAsia="標楷體" w:hAnsi="標楷體" w:cs="標楷體"/>
                <w:color w:val="062AC1"/>
                <w:sz w:val="20"/>
                <w:szCs w:val="20"/>
              </w:rPr>
              <w:t>修習大</w:t>
            </w:r>
            <w:proofErr w:type="gramEnd"/>
            <w:r>
              <w:rPr>
                <w:rFonts w:ascii="標楷體" w:eastAsia="標楷體" w:hAnsi="標楷體" w:cs="標楷體"/>
                <w:color w:val="062AC1"/>
                <w:sz w:val="20"/>
                <w:szCs w:val="20"/>
              </w:rPr>
              <w:t>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BA2592" w14:paraId="4A4A33FA"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7CBFE30B" w14:textId="77777777" w:rsidR="00BA2592" w:rsidRDefault="00BA2592">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6876207E" w14:textId="77777777" w:rsidR="00BA2592" w:rsidRDefault="00E8729D">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16C97996" w14:textId="77777777" w:rsidR="00BA2592" w:rsidRDefault="00E8729D">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BA2592" w14:paraId="04E9C85D"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1BB8D869"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1D52FEC7" w14:textId="77777777" w:rsidR="00BA2592" w:rsidRDefault="00E8729D">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1404C87A"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168B9BEE" w14:textId="77777777" w:rsidR="00BA2592" w:rsidRDefault="00E8729D">
            <w:pPr>
              <w:spacing w:after="0"/>
              <w:ind w:left="29"/>
              <w:rPr>
                <w:sz w:val="20"/>
                <w:szCs w:val="20"/>
              </w:rPr>
            </w:pPr>
            <w:r>
              <w:rPr>
                <w:sz w:val="20"/>
                <w:szCs w:val="20"/>
              </w:rPr>
              <w:t>Includes credits for cross-institutional co</w:t>
            </w:r>
            <w:r>
              <w:rPr>
                <w:sz w:val="20"/>
                <w:szCs w:val="20"/>
              </w:rPr>
              <w:t>urse selection</w:t>
            </w:r>
          </w:p>
        </w:tc>
      </w:tr>
      <w:tr w:rsidR="00BA2592" w14:paraId="7EC3C67F" w14:textId="77777777">
        <w:trPr>
          <w:trHeight w:val="336"/>
        </w:trPr>
        <w:tc>
          <w:tcPr>
            <w:tcW w:w="6480" w:type="dxa"/>
            <w:tcBorders>
              <w:top w:val="single" w:sz="4" w:space="0" w:color="000000"/>
              <w:left w:val="single" w:sz="12" w:space="0" w:color="000000"/>
              <w:bottom w:val="nil"/>
              <w:right w:val="single" w:sz="4" w:space="0" w:color="000000"/>
            </w:tcBorders>
          </w:tcPr>
          <w:p w14:paraId="17B85587" w14:textId="77777777" w:rsidR="00BA2592" w:rsidRDefault="00E8729D">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15B5E94C" w14:textId="77777777" w:rsidR="00BA2592" w:rsidRDefault="00E8729D">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BA2592" w14:paraId="40F83A35" w14:textId="77777777">
        <w:trPr>
          <w:trHeight w:val="1992"/>
        </w:trPr>
        <w:tc>
          <w:tcPr>
            <w:tcW w:w="6480" w:type="dxa"/>
            <w:tcBorders>
              <w:top w:val="nil"/>
              <w:left w:val="single" w:sz="12" w:space="0" w:color="000000"/>
              <w:bottom w:val="single" w:sz="4" w:space="0" w:color="000000"/>
              <w:right w:val="single" w:sz="4" w:space="0" w:color="000000"/>
            </w:tcBorders>
          </w:tcPr>
          <w:p w14:paraId="37A2F7B0" w14:textId="77777777" w:rsidR="00BA2592" w:rsidRDefault="00E8729D">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0204F707" w14:textId="77777777" w:rsidR="00BA2592" w:rsidRDefault="00E8729D">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3 </w:t>
            </w:r>
          </w:p>
          <w:p w14:paraId="13858417" w14:textId="77777777" w:rsidR="00BA2592" w:rsidRDefault="00E8729D">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 xml:space="preserve">) </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1 </w:t>
            </w:r>
          </w:p>
          <w:p w14:paraId="042910D9" w14:textId="77777777" w:rsidR="00BA2592" w:rsidRDefault="00E8729D">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3677F893" w14:textId="77777777" w:rsidR="00BA2592" w:rsidRDefault="00E8729D">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3387EB88" w14:textId="77777777" w:rsidR="00BA2592" w:rsidRDefault="00E8729D">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006388DE" w14:textId="77777777" w:rsidR="00BA2592" w:rsidRDefault="00E8729D">
            <w:pPr>
              <w:spacing w:after="0"/>
              <w:rPr>
                <w:sz w:val="20"/>
                <w:szCs w:val="20"/>
              </w:rPr>
            </w:pPr>
            <w:r>
              <w:t xml:space="preserve">      </w:t>
            </w:r>
            <w:r>
              <w:rPr>
                <w:sz w:val="20"/>
                <w:szCs w:val="20"/>
              </w:rPr>
              <w:t>Core courses and credits:  7 credits</w:t>
            </w:r>
          </w:p>
          <w:p w14:paraId="05865291" w14:textId="77777777" w:rsidR="00BA2592" w:rsidRDefault="00E8729D">
            <w:pPr>
              <w:spacing w:after="0"/>
              <w:ind w:left="430"/>
              <w:rPr>
                <w:sz w:val="20"/>
                <w:szCs w:val="20"/>
              </w:rPr>
            </w:pPr>
            <w:r>
              <w:rPr>
                <w:sz w:val="20"/>
                <w:szCs w:val="20"/>
              </w:rPr>
              <w:t xml:space="preserve">Course Name                                                                Credits </w:t>
            </w:r>
          </w:p>
          <w:p w14:paraId="0D1A34B6" w14:textId="77777777" w:rsidR="00BA2592" w:rsidRDefault="00E8729D">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4164D629" w14:textId="77777777" w:rsidR="00BA2592" w:rsidRDefault="00E8729D">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Professional Development for Educators (I</w:t>
            </w:r>
            <w:proofErr w:type="gramStart"/>
            <w:r>
              <w:rPr>
                <w:sz w:val="20"/>
                <w:szCs w:val="20"/>
                <w:highlight w:val="yellow"/>
              </w:rPr>
              <w:t>)  (</w:t>
            </w:r>
            <w:proofErr w:type="gramEnd"/>
            <w:r>
              <w:rPr>
                <w:sz w:val="20"/>
                <w:szCs w:val="20"/>
                <w:highlight w:val="yellow"/>
              </w:rPr>
              <w:t xml:space="preserve">first semester, first  quarter)1 Credits </w:t>
            </w:r>
          </w:p>
          <w:p w14:paraId="5478C4B6" w14:textId="77777777" w:rsidR="00BA2592" w:rsidRDefault="00E8729D">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w:t>
            </w:r>
            <w:proofErr w:type="gramStart"/>
            <w:r>
              <w:rPr>
                <w:sz w:val="20"/>
                <w:szCs w:val="20"/>
                <w:highlight w:val="yellow"/>
              </w:rPr>
              <w:t>)(</w:t>
            </w:r>
            <w:proofErr w:type="gramEnd"/>
            <w:r>
              <w:rPr>
                <w:sz w:val="20"/>
                <w:szCs w:val="20"/>
                <w:highlight w:val="yellow"/>
              </w:rPr>
              <w:t>first  semester, second quarter) 1 Credits</w:t>
            </w:r>
          </w:p>
          <w:p w14:paraId="381F6C29" w14:textId="77777777" w:rsidR="00BA2592" w:rsidRDefault="00E8729D">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 xml:space="preserve">nal Development for </w:t>
            </w:r>
            <w:proofErr w:type="gramStart"/>
            <w:r>
              <w:rPr>
                <w:sz w:val="20"/>
                <w:szCs w:val="20"/>
                <w:highlight w:val="yellow"/>
              </w:rPr>
              <w:t>Educators(</w:t>
            </w:r>
            <w:proofErr w:type="gramEnd"/>
            <w:r>
              <w:rPr>
                <w:sz w:val="20"/>
                <w:szCs w:val="20"/>
                <w:highlight w:val="yellow"/>
              </w:rPr>
              <w:t>III) (2nd semester, first quarter) 1 Credits</w:t>
            </w:r>
          </w:p>
          <w:p w14:paraId="288525E8" w14:textId="77777777" w:rsidR="00BA2592" w:rsidRDefault="00E8729D">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p w14:paraId="170BF3ED" w14:textId="77777777" w:rsidR="00BA2592" w:rsidRDefault="00BA2592">
            <w:pPr>
              <w:spacing w:after="0"/>
              <w:ind w:left="430"/>
              <w:rPr>
                <w:sz w:val="20"/>
                <w:szCs w:val="20"/>
                <w:highlight w:val="yellow"/>
              </w:rPr>
            </w:pPr>
          </w:p>
        </w:tc>
        <w:tc>
          <w:tcPr>
            <w:tcW w:w="4536" w:type="dxa"/>
            <w:tcBorders>
              <w:top w:val="nil"/>
              <w:left w:val="single" w:sz="4" w:space="0" w:color="000000"/>
              <w:bottom w:val="single" w:sz="4" w:space="0" w:color="000000"/>
              <w:right w:val="single" w:sz="12" w:space="0" w:color="000000"/>
            </w:tcBorders>
          </w:tcPr>
          <w:p w14:paraId="409978E1" w14:textId="77777777" w:rsidR="00BA2592" w:rsidRDefault="00E8729D">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5ABF28E7" w14:textId="77777777" w:rsidR="00BA2592" w:rsidRDefault="00E8729D">
            <w:pPr>
              <w:spacing w:after="0"/>
              <w:ind w:left="29"/>
              <w:jc w:val="center"/>
              <w:rPr>
                <w:sz w:val="20"/>
                <w:szCs w:val="20"/>
              </w:rPr>
            </w:pPr>
            <w:r>
              <w:rPr>
                <w:sz w:val="20"/>
                <w:szCs w:val="20"/>
              </w:rPr>
              <w:t>1. Students who fail the core courses should    retake core c</w:t>
            </w:r>
            <w:r>
              <w:rPr>
                <w:sz w:val="20"/>
                <w:szCs w:val="20"/>
              </w:rPr>
              <w:t>ourses.</w:t>
            </w:r>
          </w:p>
          <w:p w14:paraId="72910599" w14:textId="77777777" w:rsidR="00BA2592" w:rsidRDefault="00E8729D">
            <w:pPr>
              <w:spacing w:after="0"/>
              <w:ind w:left="29"/>
              <w:jc w:val="center"/>
              <w:rPr>
                <w:sz w:val="20"/>
                <w:szCs w:val="20"/>
              </w:rPr>
            </w:pPr>
            <w:r>
              <w:rPr>
                <w:sz w:val="20"/>
                <w:szCs w:val="20"/>
              </w:rPr>
              <w:t>2. Students who are unable to complete core courses cannot graduate.</w:t>
            </w:r>
          </w:p>
          <w:p w14:paraId="4090BD10" w14:textId="77777777" w:rsidR="00BA2592" w:rsidRDefault="00E8729D">
            <w:pPr>
              <w:spacing w:after="0"/>
              <w:ind w:left="29"/>
            </w:pPr>
            <w:r>
              <w:rPr>
                <w:rFonts w:ascii="標楷體" w:eastAsia="標楷體" w:hAnsi="標楷體" w:cs="標楷體"/>
                <w:sz w:val="24"/>
                <w:szCs w:val="24"/>
              </w:rPr>
              <w:t xml:space="preserve"> </w:t>
            </w:r>
          </w:p>
          <w:p w14:paraId="0BB1D9AB" w14:textId="77777777" w:rsidR="00BA2592" w:rsidRDefault="00E8729D">
            <w:pPr>
              <w:spacing w:after="0"/>
              <w:ind w:left="29"/>
            </w:pPr>
            <w:r>
              <w:rPr>
                <w:rFonts w:ascii="標楷體" w:eastAsia="標楷體" w:hAnsi="標楷體" w:cs="標楷體"/>
                <w:sz w:val="24"/>
                <w:szCs w:val="24"/>
              </w:rPr>
              <w:t xml:space="preserve"> </w:t>
            </w:r>
          </w:p>
        </w:tc>
      </w:tr>
      <w:tr w:rsidR="00BA2592" w14:paraId="23E62E3E" w14:textId="77777777">
        <w:trPr>
          <w:trHeight w:val="282"/>
        </w:trPr>
        <w:tc>
          <w:tcPr>
            <w:tcW w:w="6480" w:type="dxa"/>
            <w:tcBorders>
              <w:top w:val="single" w:sz="4" w:space="0" w:color="000000"/>
              <w:left w:val="single" w:sz="12" w:space="0" w:color="000000"/>
              <w:bottom w:val="nil"/>
              <w:right w:val="single" w:sz="4" w:space="0" w:color="000000"/>
            </w:tcBorders>
          </w:tcPr>
          <w:p w14:paraId="0DDDC8DE" w14:textId="77777777" w:rsidR="00BA2592" w:rsidRDefault="00E8729D">
            <w:pPr>
              <w:spacing w:after="0"/>
              <w:ind w:left="29"/>
              <w:jc w:val="both"/>
              <w:rPr>
                <w:sz w:val="20"/>
                <w:szCs w:val="20"/>
              </w:rPr>
            </w:pPr>
            <w:bookmarkStart w:id="0" w:name="_heading=h.gjdgxs" w:colFirst="0" w:colLast="0"/>
            <w:bookmarkEnd w:id="0"/>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106F9650" w14:textId="77777777" w:rsidR="00BA2592" w:rsidRDefault="00E8729D">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BA2592" w14:paraId="2DD55723" w14:textId="77777777">
        <w:trPr>
          <w:trHeight w:val="767"/>
        </w:trPr>
        <w:tc>
          <w:tcPr>
            <w:tcW w:w="6480" w:type="dxa"/>
            <w:tcBorders>
              <w:top w:val="nil"/>
              <w:left w:val="single" w:sz="12" w:space="0" w:color="000000"/>
              <w:bottom w:val="single" w:sz="4" w:space="0" w:color="000000"/>
              <w:right w:val="single" w:sz="4" w:space="0" w:color="000000"/>
            </w:tcBorders>
          </w:tcPr>
          <w:p w14:paraId="5088B652" w14:textId="77777777" w:rsidR="00BA2592" w:rsidRDefault="00E8729D">
            <w:pPr>
              <w:spacing w:after="73"/>
              <w:ind w:left="29"/>
            </w:pPr>
            <w:r>
              <w:rPr>
                <w:rFonts w:ascii="標楷體" w:eastAsia="標楷體" w:hAnsi="標楷體" w:cs="標楷體"/>
                <w:sz w:val="20"/>
                <w:szCs w:val="20"/>
              </w:rPr>
              <w:t xml:space="preserve">    1. </w:t>
            </w:r>
          </w:p>
          <w:p w14:paraId="27C751AA" w14:textId="77777777" w:rsidR="00BA2592" w:rsidRDefault="00E8729D">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2494B37D" w14:textId="77777777" w:rsidR="00BA2592" w:rsidRDefault="00E8729D">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77B675E2" w14:textId="77777777" w:rsidR="00BA2592" w:rsidRDefault="00E8729D">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BA2592" w14:paraId="1EC90DE4"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6C7CB340"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06F5A0C7" w14:textId="77777777" w:rsidR="00BA2592" w:rsidRDefault="00E8729D">
            <w:pPr>
              <w:spacing w:after="0"/>
              <w:ind w:left="29"/>
              <w:rPr>
                <w:sz w:val="20"/>
                <w:szCs w:val="20"/>
              </w:rPr>
            </w:pPr>
            <w:r>
              <w:t xml:space="preserve">    </w:t>
            </w:r>
            <w:r>
              <w:rPr>
                <w:sz w:val="20"/>
                <w:szCs w:val="20"/>
              </w:rPr>
              <w:t xml:space="preserve"> Thesis Defense:</w:t>
            </w:r>
          </w:p>
          <w:p w14:paraId="1825B5F5" w14:textId="77777777" w:rsidR="00BA2592" w:rsidRDefault="00E8729D">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79C22C4D" w14:textId="77777777" w:rsidR="00BA2592" w:rsidRDefault="00E8729D">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292A7DEF" w14:textId="77777777" w:rsidR="00BA2592" w:rsidRDefault="00E8729D">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5E2E0C52" w14:textId="77777777" w:rsidR="00BA2592" w:rsidRDefault="00E8729D">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279B7F1B" w14:textId="77777777" w:rsidR="00BA2592" w:rsidRDefault="00E8729D">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1367F612" w14:textId="77777777" w:rsidR="00BA2592" w:rsidRDefault="00E8729D">
            <w:pPr>
              <w:numPr>
                <w:ilvl w:val="0"/>
                <w:numId w:val="1"/>
              </w:numPr>
              <w:pBdr>
                <w:top w:val="nil"/>
                <w:left w:val="nil"/>
                <w:bottom w:val="nil"/>
                <w:right w:val="nil"/>
                <w:between w:val="nil"/>
              </w:pBdr>
              <w:spacing w:after="0"/>
              <w:rPr>
                <w:sz w:val="20"/>
                <w:szCs w:val="20"/>
              </w:rPr>
            </w:pPr>
            <w:r>
              <w:rPr>
                <w:sz w:val="20"/>
                <w:szCs w:val="20"/>
              </w:rPr>
              <w:t xml:space="preserve">Students must obtain a certificate of completion for academic ethics education before applying for their dissertation defense. The </w:t>
            </w:r>
            <w:r>
              <w:rPr>
                <w:sz w:val="20"/>
                <w:szCs w:val="20"/>
              </w:rPr>
              <w:lastRenderedPageBreak/>
              <w:t>qualification for this requirement is determined by each department (institute or degree program).</w:t>
            </w:r>
          </w:p>
          <w:p w14:paraId="1657BA0D" w14:textId="77777777" w:rsidR="00BA2592" w:rsidRDefault="00E8729D">
            <w:pPr>
              <w:numPr>
                <w:ilvl w:val="0"/>
                <w:numId w:val="1"/>
              </w:numPr>
              <w:pBdr>
                <w:top w:val="nil"/>
                <w:left w:val="nil"/>
                <w:bottom w:val="nil"/>
                <w:right w:val="nil"/>
                <w:between w:val="nil"/>
              </w:pBdr>
              <w:spacing w:after="0"/>
            </w:pPr>
            <w:r>
              <w:rPr>
                <w:sz w:val="20"/>
                <w:szCs w:val="20"/>
              </w:rPr>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3E895053" w14:textId="77777777" w:rsidR="00BA2592" w:rsidRDefault="00E8729D">
            <w:pPr>
              <w:spacing w:after="0" w:line="241" w:lineRule="auto"/>
              <w:ind w:left="29"/>
            </w:pPr>
            <w:r>
              <w:rPr>
                <w:rFonts w:ascii="標楷體" w:eastAsia="標楷體" w:hAnsi="標楷體" w:cs="標楷體"/>
                <w:sz w:val="20"/>
                <w:szCs w:val="20"/>
              </w:rPr>
              <w:lastRenderedPageBreak/>
              <w:t>論文考試成績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34DB648F" w14:textId="77777777" w:rsidR="00BA2592" w:rsidRDefault="00E8729D">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w:t>
            </w:r>
            <w:proofErr w:type="gramStart"/>
            <w:r>
              <w:rPr>
                <w:rFonts w:ascii="標楷體" w:eastAsia="標楷體" w:hAnsi="標楷體" w:cs="標楷體"/>
                <w:sz w:val="20"/>
                <w:szCs w:val="20"/>
              </w:rPr>
              <w:t>重考仍不</w:t>
            </w:r>
            <w:proofErr w:type="gramEnd"/>
            <w:r>
              <w:rPr>
                <w:rFonts w:ascii="標楷體" w:eastAsia="標楷體" w:hAnsi="標楷體" w:cs="標楷體"/>
                <w:sz w:val="20"/>
                <w:szCs w:val="20"/>
              </w:rPr>
              <w:t>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5FAD84B5" w14:textId="77777777" w:rsidR="00BA2592" w:rsidRDefault="00E8729D">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w:t>
            </w:r>
            <w:r>
              <w:rPr>
                <w:sz w:val="20"/>
                <w:szCs w:val="20"/>
              </w:rPr>
              <w:lastRenderedPageBreak/>
              <w:t>pass a specific professional academic research ethics education course, it will be implemented according to the respective department’s (</w:t>
            </w:r>
            <w:proofErr w:type="gramStart"/>
            <w:r>
              <w:rPr>
                <w:sz w:val="20"/>
                <w:szCs w:val="20"/>
              </w:rPr>
              <w:t>institute’s</w:t>
            </w:r>
            <w:proofErr w:type="gramEnd"/>
            <w:r>
              <w:rPr>
                <w:sz w:val="20"/>
                <w:szCs w:val="20"/>
              </w:rPr>
              <w:t xml:space="preserve">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BA2592" w14:paraId="326ED0F8"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22269A27" w14:textId="77777777" w:rsidR="00BA2592" w:rsidRDefault="00E8729D">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3DF49818"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6B7BA6F5" w14:textId="77777777" w:rsidR="00BA2592" w:rsidRDefault="00E8729D">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01C107D5" w14:textId="77777777" w:rsidR="00BA2592" w:rsidRDefault="00E8729D">
            <w:pPr>
              <w:spacing w:after="0" w:line="240" w:lineRule="auto"/>
              <w:ind w:left="29" w:firstLine="401"/>
            </w:pPr>
            <w:r>
              <w:rPr>
                <w:rFonts w:ascii="標楷體" w:eastAsia="標楷體" w:hAnsi="標楷體" w:cs="標楷體"/>
                <w:sz w:val="20"/>
                <w:szCs w:val="20"/>
              </w:rPr>
              <w:t>3.</w:t>
            </w:r>
            <w:r>
              <w:rPr>
                <w:rFonts w:ascii="標楷體" w:eastAsia="標楷體" w:hAnsi="標楷體" w:cs="標楷體"/>
                <w:sz w:val="20"/>
                <w:szCs w:val="20"/>
              </w:rPr>
              <w:t>本所研究生於修業</w:t>
            </w:r>
            <w:proofErr w:type="gramStart"/>
            <w:r>
              <w:rPr>
                <w:rFonts w:ascii="標楷體" w:eastAsia="標楷體" w:hAnsi="標楷體" w:cs="標楷體"/>
                <w:sz w:val="20"/>
                <w:szCs w:val="20"/>
              </w:rPr>
              <w:t>期間，</w:t>
            </w:r>
            <w:proofErr w:type="gramEnd"/>
            <w:r>
              <w:rPr>
                <w:rFonts w:ascii="標楷體" w:eastAsia="標楷體" w:hAnsi="標楷體" w:cs="標楷體"/>
                <w:sz w:val="20"/>
                <w:szCs w:val="20"/>
              </w:rPr>
              <w:t>必須出席本所專題討論所規劃之演講九次以上，</w:t>
            </w:r>
            <w:proofErr w:type="gramStart"/>
            <w:r>
              <w:rPr>
                <w:rFonts w:ascii="標楷體" w:eastAsia="標楷體" w:hAnsi="標楷體" w:cs="標楷體"/>
                <w:sz w:val="20"/>
                <w:szCs w:val="20"/>
              </w:rPr>
              <w:t>每次均以親</w:t>
            </w:r>
            <w:proofErr w:type="gramEnd"/>
            <w:r>
              <w:rPr>
                <w:rFonts w:ascii="標楷體" w:eastAsia="標楷體" w:hAnsi="標楷體" w:cs="標楷體"/>
                <w:sz w:val="20"/>
                <w:szCs w:val="20"/>
              </w:rPr>
              <w:t>到簽名為原則或提供研習證明。</w:t>
            </w:r>
            <w:r>
              <w:rPr>
                <w:rFonts w:ascii="標楷體" w:eastAsia="標楷體" w:hAnsi="標楷體" w:cs="標楷體"/>
                <w:sz w:val="20"/>
                <w:szCs w:val="20"/>
              </w:rPr>
              <w:t xml:space="preserve"> </w:t>
            </w:r>
          </w:p>
          <w:p w14:paraId="65562F8C" w14:textId="77777777" w:rsidR="00BA2592" w:rsidRDefault="00E8729D">
            <w:pPr>
              <w:spacing w:after="0"/>
              <w:ind w:left="29"/>
              <w:rPr>
                <w:rFonts w:ascii="標楷體" w:eastAsia="標楷體" w:hAnsi="標楷體" w:cs="標楷體"/>
                <w:sz w:val="20"/>
                <w:szCs w:val="20"/>
              </w:rPr>
            </w:pPr>
            <w:r>
              <w:rPr>
                <w:rFonts w:ascii="標楷體" w:eastAsia="標楷體" w:hAnsi="標楷體" w:cs="標楷體"/>
                <w:sz w:val="20"/>
                <w:szCs w:val="20"/>
              </w:rPr>
              <w:t>若有未盡事宜，依照本校相關規定辦理。</w:t>
            </w:r>
            <w:r>
              <w:rPr>
                <w:rFonts w:ascii="標楷體" w:eastAsia="標楷體" w:hAnsi="標楷體" w:cs="標楷體"/>
                <w:sz w:val="20"/>
                <w:szCs w:val="20"/>
              </w:rPr>
              <w:t xml:space="preserve"> </w:t>
            </w:r>
          </w:p>
          <w:p w14:paraId="366AFE68" w14:textId="77777777" w:rsidR="00BA2592" w:rsidRDefault="00E8729D">
            <w:pPr>
              <w:spacing w:after="0"/>
              <w:ind w:left="29"/>
              <w:rPr>
                <w:sz w:val="20"/>
                <w:szCs w:val="20"/>
                <w:highlight w:val="yellow"/>
              </w:rPr>
            </w:pPr>
            <w:r>
              <w:rPr>
                <w:sz w:val="20"/>
                <w:szCs w:val="20"/>
                <w:highlight w:val="yellow"/>
              </w:rPr>
              <w:t>Others:</w:t>
            </w:r>
          </w:p>
          <w:p w14:paraId="41AE9F84" w14:textId="77777777" w:rsidR="00BA2592" w:rsidRDefault="00E8729D">
            <w:pPr>
              <w:spacing w:after="0"/>
              <w:ind w:left="29"/>
              <w:rPr>
                <w:sz w:val="20"/>
                <w:szCs w:val="20"/>
                <w:highlight w:val="yellow"/>
              </w:rPr>
            </w:pPr>
            <w:r>
              <w:rPr>
                <w:sz w:val="20"/>
                <w:szCs w:val="20"/>
                <w:highlight w:val="yellow"/>
              </w:rPr>
              <w:t xml:space="preserve">1. English proficiency graduation standard: not set. </w:t>
            </w:r>
          </w:p>
          <w:p w14:paraId="632A6C95" w14:textId="77777777" w:rsidR="00BA2592" w:rsidRDefault="00E8729D">
            <w:pPr>
              <w:spacing w:after="0"/>
              <w:ind w:left="29"/>
              <w:rPr>
                <w:sz w:val="20"/>
                <w:szCs w:val="20"/>
                <w:highlight w:val="yellow"/>
              </w:rPr>
            </w:pPr>
            <w:r>
              <w:rPr>
                <w:sz w:val="20"/>
                <w:szCs w:val="20"/>
                <w:highlight w:val="yellow"/>
              </w:rPr>
              <w:t>2. Before the oral defense of the degree thesis, a thesis plan oral defense shall be conducted, and the student shall h</w:t>
            </w:r>
            <w:r>
              <w:rPr>
                <w:sz w:val="20"/>
                <w:szCs w:val="20"/>
                <w:highlight w:val="yellow"/>
              </w:rPr>
              <w:t>ave been published as the first author in at least one domestic or international journal with external review, or presented at least one paper at a domestic or international academic conference (including the annual meeting of the academic society), and re</w:t>
            </w:r>
            <w:r>
              <w:rPr>
                <w:sz w:val="20"/>
                <w:szCs w:val="20"/>
                <w:highlight w:val="yellow"/>
              </w:rPr>
              <w:t xml:space="preserve">levant proof shall be kept in the department for future reference. </w:t>
            </w:r>
          </w:p>
          <w:p w14:paraId="6D9483F7" w14:textId="77777777" w:rsidR="00BA2592" w:rsidRDefault="00E8729D">
            <w:pPr>
              <w:spacing w:after="0"/>
              <w:ind w:left="29"/>
              <w:rPr>
                <w:sz w:val="20"/>
                <w:szCs w:val="20"/>
                <w:highlight w:val="yellow"/>
              </w:rPr>
            </w:pPr>
            <w:r>
              <w:rPr>
                <w:sz w:val="20"/>
                <w:szCs w:val="20"/>
                <w:highlight w:val="yellow"/>
              </w:rPr>
              <w:t xml:space="preserve">3. During the period of study, students must attend more than nine lectures planned by the Institute of Graduate Studies. Each time, the principle is to sign in person or provide proof of </w:t>
            </w:r>
            <w:r>
              <w:rPr>
                <w:sz w:val="20"/>
                <w:szCs w:val="20"/>
                <w:highlight w:val="yellow"/>
              </w:rPr>
              <w:t xml:space="preserve">study. </w:t>
            </w:r>
          </w:p>
          <w:p w14:paraId="759793E3" w14:textId="77777777" w:rsidR="00BA2592" w:rsidRDefault="00E8729D">
            <w:pPr>
              <w:spacing w:after="0"/>
              <w:ind w:left="29"/>
            </w:pPr>
            <w:r>
              <w:rPr>
                <w:sz w:val="20"/>
                <w:szCs w:val="20"/>
                <w:highlight w:val="yellow"/>
              </w:rPr>
              <w:t>If there are any unresolved matters, they shall be handled in accordance with the relevant regulations of the university.</w:t>
            </w:r>
          </w:p>
        </w:tc>
        <w:tc>
          <w:tcPr>
            <w:tcW w:w="4536" w:type="dxa"/>
            <w:tcBorders>
              <w:top w:val="single" w:sz="4" w:space="0" w:color="000000"/>
              <w:left w:val="single" w:sz="4" w:space="0" w:color="000000"/>
              <w:bottom w:val="single" w:sz="12" w:space="0" w:color="000000"/>
              <w:right w:val="single" w:sz="12" w:space="0" w:color="000000"/>
            </w:tcBorders>
          </w:tcPr>
          <w:p w14:paraId="531160BA" w14:textId="77777777" w:rsidR="00BA2592" w:rsidRDefault="00E8729D">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5CB8A3BF" w14:textId="77777777" w:rsidR="00BA2592" w:rsidRDefault="00E8729D">
            <w:pPr>
              <w:spacing w:after="0"/>
              <w:ind w:left="29" w:right="-74"/>
              <w:rPr>
                <w:sz w:val="20"/>
                <w:szCs w:val="20"/>
              </w:rPr>
            </w:pPr>
            <w:r>
              <w:rPr>
                <w:sz w:val="20"/>
                <w:szCs w:val="20"/>
              </w:rPr>
              <w:t xml:space="preserve">In accordance with Article 2 of the 'National Chung </w:t>
            </w:r>
            <w:proofErr w:type="spellStart"/>
            <w:r>
              <w:rPr>
                <w:sz w:val="20"/>
                <w:szCs w:val="20"/>
              </w:rPr>
              <w:t>Hsin</w:t>
            </w:r>
            <w:r>
              <w:rPr>
                <w:sz w:val="20"/>
                <w:szCs w:val="20"/>
              </w:rPr>
              <w:t>g</w:t>
            </w:r>
            <w:proofErr w:type="spellEnd"/>
            <w:r>
              <w:rPr>
                <w:sz w:val="20"/>
                <w:szCs w:val="20"/>
              </w:rPr>
              <w:t xml:space="preserve"> University Student English Proficiency Graduation Requirement Regulations,' departments and institutes are authorized to establish their own English proficiency graduation standards for graduate students. (Established at the 57th Academic Affairs Meeting</w:t>
            </w:r>
            <w:r>
              <w:rPr>
                <w:sz w:val="20"/>
                <w:szCs w:val="20"/>
              </w:rPr>
              <w:t xml:space="preserve"> on March 26, 2009)</w:t>
            </w:r>
          </w:p>
        </w:tc>
      </w:tr>
    </w:tbl>
    <w:p w14:paraId="60539A3A" w14:textId="77777777" w:rsidR="00BA2592" w:rsidRDefault="00E8729D">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02507EA3" w14:textId="77777777" w:rsidR="00BA2592" w:rsidRDefault="00E8729D">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6516E557" w14:textId="77777777" w:rsidR="00BA2592" w:rsidRDefault="00E8729D">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3A69284E" w14:textId="77777777" w:rsidR="00BA2592" w:rsidRDefault="00E8729D">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 xml:space="preserve">Required courses and graduation credit requirements are to be filled in by the department according to the course planning table for each academic year; website for inquiries about the regulations: http://www.oaa.nchu.edu.tw/rule01.htm </w:t>
      </w:r>
    </w:p>
    <w:p w14:paraId="6F3BFFD1" w14:textId="77777777" w:rsidR="00BA2592" w:rsidRDefault="00E8729D">
      <w:pPr>
        <w:spacing w:after="2"/>
        <w:ind w:left="-5" w:hanging="10"/>
        <w:rPr>
          <w:sz w:val="20"/>
          <w:szCs w:val="20"/>
          <w:highlight w:val="lightGray"/>
        </w:rPr>
      </w:pPr>
      <w:bookmarkStart w:id="1" w:name="_heading=h.30j0zll" w:colFirst="0" w:colLast="0"/>
      <w:bookmarkEnd w:id="1"/>
      <w:r>
        <w:rPr>
          <w:rFonts w:ascii="微軟正黑體" w:eastAsia="微軟正黑體" w:hAnsi="微軟正黑體" w:cs="微軟正黑體"/>
          <w:sz w:val="20"/>
          <w:szCs w:val="20"/>
          <w:highlight w:val="lightGray"/>
        </w:rPr>
        <w:t>※</w:t>
      </w:r>
      <w:r>
        <w:rPr>
          <w:sz w:val="20"/>
          <w:szCs w:val="20"/>
          <w:highlight w:val="lightGray"/>
        </w:rPr>
        <w:t xml:space="preserve">Please follow the </w:t>
      </w:r>
      <w:r>
        <w:rPr>
          <w:sz w:val="20"/>
          <w:szCs w:val="20"/>
          <w:highlight w:val="lightGray"/>
        </w:rPr>
        <w:t xml:space="preserve">simplified procedure for changing graduation requirements as suggested in the table for handling changes to graduation requirements. If there are no changes to the curriculum or credits, it is not necessary to submit this form every academic year. </w:t>
      </w:r>
    </w:p>
    <w:p w14:paraId="6BD1D9B4" w14:textId="77777777" w:rsidR="00BA2592" w:rsidRDefault="00E8729D">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w:t>
      </w:r>
      <w:r>
        <w:rPr>
          <w:sz w:val="20"/>
          <w:szCs w:val="20"/>
          <w:highlight w:val="lightGray"/>
        </w:rPr>
        <w:t>orm was revised in accordance with the minutes of the 62nd, 70th, and 71st Academic Affairs Meeting.</w:t>
      </w:r>
    </w:p>
    <w:p w14:paraId="6C99B411" w14:textId="77777777" w:rsidR="00BA2592" w:rsidRDefault="00E8729D">
      <w:pPr>
        <w:spacing w:after="2"/>
        <w:ind w:left="-5" w:hanging="10"/>
        <w:rPr>
          <w:rFonts w:ascii="標楷體" w:eastAsia="標楷體" w:hAnsi="標楷體" w:cs="標楷體"/>
          <w:b/>
          <w:color w:val="FF0000"/>
          <w:sz w:val="20"/>
          <w:szCs w:val="20"/>
        </w:rPr>
      </w:pPr>
      <w:bookmarkStart w:id="2" w:name="_heading=h.1fob9te" w:colFirst="0" w:colLast="0"/>
      <w:bookmarkEnd w:id="2"/>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5F9DDCBF" w14:textId="77777777" w:rsidR="00BA2592" w:rsidRDefault="00E8729D">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w:t>
      </w:r>
      <w:proofErr w:type="gramStart"/>
      <w:r>
        <w:rPr>
          <w:rFonts w:ascii="微軟正黑體" w:eastAsia="微軟正黑體" w:hAnsi="微軟正黑體" w:cs="微軟正黑體"/>
          <w:sz w:val="20"/>
          <w:szCs w:val="20"/>
          <w:highlight w:val="lightGray"/>
        </w:rPr>
        <w:t>準</w:t>
      </w:r>
      <w:proofErr w:type="gramEnd"/>
      <w:r>
        <w:rPr>
          <w:rFonts w:ascii="微軟正黑體" w:eastAsia="微軟正黑體" w:hAnsi="微軟正黑體" w:cs="微軟正黑體"/>
          <w:sz w:val="20"/>
          <w:szCs w:val="20"/>
          <w:highlight w:val="lightGray"/>
        </w:rPr>
        <w:t>。</w:t>
      </w:r>
      <w:r>
        <w:rPr>
          <w:sz w:val="20"/>
          <w:szCs w:val="20"/>
          <w:highlight w:val="lightGray"/>
        </w:rPr>
        <w:t>In case of discrepancy between the Chinese version of terms &amp; rules and its English translation, the Chinese versio</w:t>
      </w:r>
      <w:r>
        <w:rPr>
          <w:sz w:val="20"/>
          <w:szCs w:val="20"/>
          <w:highlight w:val="lightGray"/>
        </w:rPr>
        <w:t>n shall prevail.</w:t>
      </w:r>
    </w:p>
    <w:p w14:paraId="462A6CDE" w14:textId="77777777" w:rsidR="00BA2592" w:rsidRDefault="00E8729D">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w:t>
      </w:r>
      <w:proofErr w:type="gramStart"/>
      <w:r>
        <w:rPr>
          <w:rFonts w:ascii="標楷體" w:eastAsia="標楷體" w:hAnsi="標楷體" w:cs="標楷體"/>
          <w:b/>
          <w:color w:val="FF0000"/>
          <w:sz w:val="20"/>
          <w:szCs w:val="20"/>
          <w:highlight w:val="lightGray"/>
        </w:rPr>
        <w:t>註</w:t>
      </w:r>
      <w:proofErr w:type="gramEnd"/>
      <w:r>
        <w:rPr>
          <w:rFonts w:ascii="標楷體" w:eastAsia="標楷體" w:hAnsi="標楷體" w:cs="標楷體"/>
          <w:b/>
          <w:color w:val="FF0000"/>
          <w:sz w:val="20"/>
          <w:szCs w:val="20"/>
          <w:highlight w:val="lightGray"/>
        </w:rPr>
        <w:t>處的中英文</w:t>
      </w:r>
      <w:r>
        <w:rPr>
          <w:rFonts w:ascii="標楷體" w:eastAsia="標楷體" w:hAnsi="標楷體" w:cs="標楷體"/>
          <w:b/>
          <w:color w:val="FF0000"/>
          <w:sz w:val="20"/>
          <w:szCs w:val="20"/>
          <w:highlight w:val="lightGray"/>
        </w:rPr>
        <w:t>)</w:t>
      </w:r>
    </w:p>
    <w:p w14:paraId="649F668D" w14:textId="77777777" w:rsidR="00BA2592" w:rsidRDefault="00E8729D">
      <w:pPr>
        <w:pStyle w:val="1"/>
        <w:rPr>
          <w:rFonts w:ascii="Times New Roman" w:eastAsia="Times New Roman" w:hAnsi="Times New Roman" w:cs="Times New Roman"/>
          <w:sz w:val="20"/>
          <w:szCs w:val="20"/>
          <w:highlight w:val="lightGray"/>
        </w:rPr>
      </w:pPr>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109 </w:t>
      </w:r>
      <w:r>
        <w:rPr>
          <w:highlight w:val="lightGray"/>
        </w:rPr>
        <w:t>年</w:t>
      </w:r>
      <w:r>
        <w:rPr>
          <w:highlight w:val="lightGray"/>
        </w:rPr>
        <w:t xml:space="preserve"> </w:t>
      </w:r>
      <w:r>
        <w:rPr>
          <w:rFonts w:ascii="Times New Roman" w:eastAsia="Times New Roman" w:hAnsi="Times New Roman" w:cs="Times New Roman"/>
          <w:highlight w:val="lightGray"/>
        </w:rPr>
        <w:t xml:space="preserve">5 </w:t>
      </w:r>
      <w:r>
        <w:rPr>
          <w:highlight w:val="lightGray"/>
        </w:rPr>
        <w:t>月</w:t>
      </w:r>
      <w:r>
        <w:rPr>
          <w:highlight w:val="lightGray"/>
        </w:rPr>
        <w:t xml:space="preserve"> </w:t>
      </w:r>
      <w:r>
        <w:rPr>
          <w:rFonts w:ascii="Times New Roman" w:eastAsia="Times New Roman" w:hAnsi="Times New Roman" w:cs="Times New Roman"/>
          <w:highlight w:val="lightGray"/>
        </w:rPr>
        <w:t xml:space="preserve">13 </w:t>
      </w:r>
      <w:r>
        <w:rPr>
          <w:highlight w:val="lightGray"/>
        </w:rPr>
        <w:t>日修訂</w:t>
      </w:r>
      <w:r>
        <w:rPr>
          <w:rFonts w:ascii="Times New Roman" w:eastAsia="Times New Roman" w:hAnsi="Times New Roman" w:cs="Times New Roman"/>
          <w:sz w:val="20"/>
          <w:szCs w:val="20"/>
          <w:highlight w:val="lightGray"/>
        </w:rPr>
        <w:t xml:space="preserve"> </w:t>
      </w:r>
    </w:p>
    <w:p w14:paraId="522E0A42" w14:textId="77777777" w:rsidR="00BA2592" w:rsidRDefault="00E8729D">
      <w:pPr>
        <w:rPr>
          <w:sz w:val="20"/>
          <w:szCs w:val="20"/>
          <w:highlight w:val="lightGray"/>
        </w:rPr>
      </w:pPr>
      <w:r>
        <w:rPr>
          <w:sz w:val="20"/>
          <w:szCs w:val="20"/>
          <w:highlight w:val="lightGray"/>
        </w:rPr>
        <w:t>Department (Institute, Degree Program) Supervisor:     Signature of Department Head:     Revised on May 13, 109</w:t>
      </w:r>
    </w:p>
    <w:p w14:paraId="4B4C7A6A" w14:textId="77777777" w:rsidR="00BA2592" w:rsidRDefault="00E8729D">
      <w:pPr>
        <w:spacing w:after="2"/>
        <w:ind w:left="-5" w:hanging="10"/>
        <w:rPr>
          <w:rFonts w:ascii="標楷體" w:eastAsia="標楷體" w:hAnsi="標楷體" w:cs="標楷體"/>
          <w:b/>
          <w:color w:val="FF0000"/>
          <w:sz w:val="20"/>
          <w:szCs w:val="20"/>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500118B0" w14:textId="43C853CD" w:rsidR="00BA2592" w:rsidRPr="00E8729D" w:rsidRDefault="00E8729D" w:rsidP="00E8729D">
      <w:pPr>
        <w:jc w:val="center"/>
        <w:rPr>
          <w:b/>
          <w:bCs/>
        </w:rPr>
      </w:pPr>
      <w:proofErr w:type="gramStart"/>
      <w:r>
        <w:rPr>
          <w:rFonts w:ascii="標楷體" w:eastAsia="標楷體" w:hAnsi="標楷體" w:hint="eastAsia"/>
          <w:color w:val="FF0000"/>
          <w:sz w:val="28"/>
          <w:szCs w:val="28"/>
        </w:rPr>
        <w:t>【</w:t>
      </w:r>
      <w:proofErr w:type="gramEnd"/>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p w14:paraId="551CEC28" w14:textId="77777777" w:rsidR="00BA2592" w:rsidRDefault="00E8729D">
      <w:pPr>
        <w:spacing w:after="0"/>
        <w:jc w:val="right"/>
      </w:pPr>
      <w:r>
        <w:rPr>
          <w:rFonts w:ascii="Times New Roman" w:eastAsia="Times New Roman" w:hAnsi="Times New Roman" w:cs="Times New Roman"/>
          <w:sz w:val="18"/>
          <w:szCs w:val="18"/>
        </w:rPr>
        <w:t xml:space="preserve"> </w:t>
      </w:r>
    </w:p>
    <w:sectPr w:rsidR="00BA2592">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04303"/>
    <w:multiLevelType w:val="multilevel"/>
    <w:tmpl w:val="F51CDCF4"/>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92"/>
    <w:rsid w:val="00BA2592"/>
    <w:rsid w:val="00E87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4751"/>
  <w15:docId w15:val="{427F4DE9-BBDC-47F5-9E81-F1FA46A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IPucg5o+cK15EOIeMzMDhq06Q==">CgMxLjAaJQoBMBIgCh4IB0IaCg9UaW1lcyBOZXcgUm9tYW4SB0d1bmdzdWgyCGguZ2pkZ3hzMgloLjMwajB6bGwyCWguMWZvYjl0ZTgAciExcXJSLWVLV0lvbndlY2RHcGRBRjFBRi1BeE9yUVdaVFg=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2024-11-07T01:42:00Z</dcterms:created>
  <dcterms:modified xsi:type="dcterms:W3CDTF">2024-12-23T00:50:00Z</dcterms:modified>
</cp:coreProperties>
</file>